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5D" w:rsidRDefault="004B165D" w:rsidP="004B16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spacing w:val="-12"/>
          <w:kern w:val="36"/>
          <w:sz w:val="28"/>
          <w:szCs w:val="28"/>
          <w:lang w:eastAsia="ru-RU"/>
        </w:rPr>
      </w:pPr>
      <w:r w:rsidRPr="004B165D">
        <w:rPr>
          <w:rFonts w:ascii="Times New Roman" w:eastAsia="Times New Roman" w:hAnsi="Times New Roman" w:cs="Times New Roman"/>
          <w:color w:val="666666"/>
          <w:spacing w:val="-12"/>
          <w:kern w:val="36"/>
          <w:sz w:val="28"/>
          <w:szCs w:val="28"/>
          <w:lang w:eastAsia="ru-RU"/>
        </w:rPr>
        <w:t>Возмещение вреда здоровью в результате несчастного случая на производстве</w:t>
      </w:r>
    </w:p>
    <w:p w:rsidR="004B165D" w:rsidRPr="004B165D" w:rsidRDefault="004B165D" w:rsidP="004B16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spacing w:val="-12"/>
          <w:kern w:val="36"/>
          <w:sz w:val="28"/>
          <w:szCs w:val="28"/>
          <w:lang w:eastAsia="ru-RU"/>
        </w:rPr>
      </w:pPr>
    </w:p>
    <w:p w:rsidR="004B165D" w:rsidRPr="004B165D" w:rsidRDefault="004B165D" w:rsidP="004B16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Конституцией Российской Федерации закреплено право каждого на безопасный труд. Обязанность по обеспечению сохранности жизни и здоровья работников законом возложена на работодателя.</w:t>
      </w:r>
    </w:p>
    <w:p w:rsidR="004B165D" w:rsidRPr="004B165D" w:rsidRDefault="004B165D" w:rsidP="004B16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 кодексом РФ установлен запрет на работу в опасных условиях труда и закреплена обязанность работодателя приостановить работы на рабочих местах в случаях, когда по результатам специальной оценки они будут отнесены к опасному классу.</w:t>
      </w:r>
    </w:p>
    <w:p w:rsidR="004B165D" w:rsidRPr="004B165D" w:rsidRDefault="004B165D" w:rsidP="004B16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не распространяется на работы, связанные с предотвращением или устранением последствий чрезвычайных ситуаций, например, ликвидацией последствий аварий на опасном производственном объекте.</w:t>
      </w:r>
    </w:p>
    <w:p w:rsidR="004B165D" w:rsidRPr="004B165D" w:rsidRDefault="004B165D" w:rsidP="004B16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заработок, а также связанные с повреждением здоровья дополнительные расходы на медицинскую, социальную и профессиональную реабилитацию. Работник также имеет право на взыскание компенсации морального вреда.</w:t>
      </w:r>
    </w:p>
    <w:p w:rsidR="004B165D" w:rsidRPr="004B165D" w:rsidRDefault="004B165D" w:rsidP="004B1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смерти работника соответствующие расходы возмещаются семье.</w:t>
      </w:r>
    </w:p>
    <w:p w:rsidR="004B165D" w:rsidRPr="004B165D" w:rsidRDefault="004B165D" w:rsidP="004B1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отказе работодателя от возмещения расходов спор подлежит рассмотрению судом.</w:t>
      </w:r>
    </w:p>
    <w:p w:rsidR="004B165D" w:rsidRPr="004B165D" w:rsidRDefault="004B165D" w:rsidP="004B1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B1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защите трудовых прав, в том числе в судебном порядке, при необходимости может быть оказана прокурором, для чего следует обратиться с заявлением в органы прокуратуры.</w:t>
      </w:r>
    </w:p>
    <w:p w:rsidR="00340F18" w:rsidRDefault="00340F18"/>
    <w:sectPr w:rsidR="0034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A7"/>
    <w:rsid w:val="00340F18"/>
    <w:rsid w:val="00392EA7"/>
    <w:rsid w:val="004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CB86-A4D5-4E93-BB1F-BE04B6B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2022-06-23T13:07:00Z</dcterms:created>
  <dcterms:modified xsi:type="dcterms:W3CDTF">2022-06-23T13:08:00Z</dcterms:modified>
</cp:coreProperties>
</file>