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A02ADB" w:rsidRPr="005C653A" w:rsidRDefault="00A02ADB" w:rsidP="00A02ADB">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РЕШЕНИЕ</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от  </w:t>
      </w:r>
      <w:r w:rsidR="00AB112F">
        <w:rPr>
          <w:rFonts w:ascii="Times New Roman" w:eastAsia="Times New Roman" w:hAnsi="Times New Roman" w:cs="Times New Roman"/>
          <w:sz w:val="28"/>
          <w:szCs w:val="28"/>
        </w:rPr>
        <w:t>«</w:t>
      </w:r>
      <w:r w:rsidR="00FD7550" w:rsidRPr="00FD7550">
        <w:rPr>
          <w:rFonts w:ascii="Times New Roman" w:eastAsia="Times New Roman" w:hAnsi="Times New Roman" w:cs="Times New Roman"/>
          <w:sz w:val="28"/>
          <w:szCs w:val="28"/>
          <w:u w:val="single"/>
        </w:rPr>
        <w:t>26</w:t>
      </w:r>
      <w:r w:rsidR="00AB112F">
        <w:rPr>
          <w:rFonts w:ascii="Times New Roman" w:eastAsia="Times New Roman" w:hAnsi="Times New Roman" w:cs="Times New Roman"/>
          <w:sz w:val="28"/>
          <w:szCs w:val="28"/>
        </w:rPr>
        <w:t>»</w:t>
      </w:r>
      <w:r w:rsidR="00FD7550">
        <w:rPr>
          <w:rFonts w:ascii="Times New Roman" w:eastAsia="Times New Roman" w:hAnsi="Times New Roman" w:cs="Times New Roman"/>
          <w:sz w:val="28"/>
          <w:szCs w:val="28"/>
        </w:rPr>
        <w:t xml:space="preserve">  </w:t>
      </w:r>
      <w:r w:rsidR="00FD7550" w:rsidRPr="00FD7550">
        <w:rPr>
          <w:rFonts w:ascii="Times New Roman" w:eastAsia="Times New Roman" w:hAnsi="Times New Roman" w:cs="Times New Roman"/>
          <w:sz w:val="28"/>
          <w:szCs w:val="28"/>
          <w:u w:val="single"/>
        </w:rPr>
        <w:t>июля</w:t>
      </w:r>
      <w:r w:rsidRPr="005C653A">
        <w:rPr>
          <w:rFonts w:ascii="Times New Roman" w:eastAsia="Times New Roman" w:hAnsi="Times New Roman" w:cs="Times New Roman"/>
          <w:sz w:val="28"/>
          <w:szCs w:val="28"/>
        </w:rPr>
        <w:t xml:space="preserve">  2017 года   №</w:t>
      </w:r>
      <w:r w:rsidR="00FD7550">
        <w:rPr>
          <w:rFonts w:ascii="Times New Roman" w:eastAsia="Times New Roman" w:hAnsi="Times New Roman" w:cs="Times New Roman"/>
          <w:sz w:val="28"/>
          <w:szCs w:val="28"/>
        </w:rPr>
        <w:t xml:space="preserve"> </w:t>
      </w:r>
      <w:r w:rsidR="00FD7550" w:rsidRPr="00FD7550">
        <w:rPr>
          <w:rFonts w:ascii="Times New Roman" w:eastAsia="Times New Roman" w:hAnsi="Times New Roman" w:cs="Times New Roman"/>
          <w:sz w:val="28"/>
          <w:szCs w:val="28"/>
          <w:u w:val="single"/>
        </w:rPr>
        <w:t>93</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CB752B" w:rsidRDefault="00A02ADB" w:rsidP="00CB752B">
      <w:pPr>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w:t>
      </w:r>
      <w:r w:rsidR="00AB112F">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CB752B" w:rsidRDefault="00A02ADB" w:rsidP="00CB752B">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                                                                                                  </w:t>
      </w:r>
      <w:r w:rsidR="00CB752B">
        <w:rPr>
          <w:rFonts w:ascii="Times New Roman" w:eastAsia="Times New Roman" w:hAnsi="Times New Roman" w:cs="Times New Roman"/>
          <w:sz w:val="28"/>
          <w:szCs w:val="28"/>
        </w:rPr>
        <w:t xml:space="preserve">    </w:t>
      </w:r>
      <w:r w:rsidR="006D349A">
        <w:rPr>
          <w:rFonts w:ascii="Times New Roman" w:eastAsia="Times New Roman" w:hAnsi="Times New Roman" w:cs="Times New Roman"/>
          <w:sz w:val="28"/>
          <w:szCs w:val="28"/>
        </w:rPr>
        <w:t xml:space="preserve"> </w:t>
      </w:r>
      <w:proofErr w:type="gramStart"/>
      <w:r w:rsidRPr="005C653A">
        <w:rPr>
          <w:rFonts w:ascii="Times New Roman" w:eastAsia="Times New Roman" w:hAnsi="Times New Roman" w:cs="Times New Roman"/>
          <w:sz w:val="28"/>
          <w:szCs w:val="28"/>
        </w:rPr>
        <w:t>Р</w:t>
      </w:r>
      <w:proofErr w:type="gramEnd"/>
      <w:r w:rsidRPr="005C653A">
        <w:rPr>
          <w:rFonts w:ascii="Times New Roman" w:eastAsia="Times New Roman" w:hAnsi="Times New Roman" w:cs="Times New Roman"/>
          <w:sz w:val="28"/>
          <w:szCs w:val="28"/>
        </w:rPr>
        <w:t xml:space="preserve"> Е Ш И Л:</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1. Решение Совета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 65 от 24 февраля 2012 года считать утратившим силу.                                                                                </w:t>
      </w:r>
      <w:r w:rsidR="00CB752B">
        <w:rPr>
          <w:rFonts w:ascii="Times New Roman" w:eastAsia="Times New Roman" w:hAnsi="Times New Roman" w:cs="Times New Roman"/>
          <w:sz w:val="28"/>
          <w:szCs w:val="28"/>
        </w:rPr>
        <w:t xml:space="preserve"> </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2. Утвердить прилагаемые правила благоустройства территории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roofErr w:type="gramStart"/>
      <w:r w:rsidRPr="005C653A">
        <w:rPr>
          <w:rFonts w:ascii="Times New Roman" w:eastAsia="Times New Roman" w:hAnsi="Times New Roman" w:cs="Times New Roman"/>
          <w:sz w:val="28"/>
          <w:szCs w:val="28"/>
        </w:rPr>
        <w:t xml:space="preserve"> .</w:t>
      </w:r>
      <w:proofErr w:type="gramEnd"/>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p>
    <w:p w:rsidR="00CB752B" w:rsidRDefault="00CB752B" w:rsidP="00C46FDE">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2ADB" w:rsidRPr="005C653A">
        <w:rPr>
          <w:rFonts w:ascii="Times New Roman" w:eastAsia="Times New Roman" w:hAnsi="Times New Roman" w:cs="Times New Roman"/>
          <w:sz w:val="28"/>
          <w:szCs w:val="28"/>
        </w:rPr>
        <w:t xml:space="preserve">3.Довести Правила благоустройства территории сельского поселения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сельсовет муниципального района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район Республики Башкортостан до населения путем обнародования на официальном сайте администрации сельского поселения  и на информационном стенде в здании администрации сельского поселения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w:t>
      </w:r>
    </w:p>
    <w:p w:rsidR="00A02ADB" w:rsidRPr="005C653A"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w:t>
      </w:r>
      <w:proofErr w:type="gramStart"/>
      <w:r w:rsidRPr="005C653A">
        <w:rPr>
          <w:rFonts w:ascii="Times New Roman" w:eastAsia="Times New Roman" w:hAnsi="Times New Roman" w:cs="Times New Roman"/>
          <w:sz w:val="28"/>
          <w:szCs w:val="28"/>
        </w:rPr>
        <w:t>Контроль за</w:t>
      </w:r>
      <w:proofErr w:type="gramEnd"/>
      <w:r w:rsidRPr="005C653A">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Республики Башкортостан по земельным вопросам, благоустройству и экологии.</w:t>
      </w:r>
    </w:p>
    <w:p w:rsidR="00AB112F" w:rsidRDefault="00AB112F" w:rsidP="00A02ADB">
      <w:pPr>
        <w:spacing w:line="240" w:lineRule="atLeast"/>
        <w:rPr>
          <w:rFonts w:ascii="Times New Roman" w:eastAsia="Times New Roman" w:hAnsi="Times New Roman" w:cs="Times New Roman"/>
          <w:sz w:val="28"/>
          <w:szCs w:val="28"/>
        </w:rPr>
      </w:pPr>
    </w:p>
    <w:p w:rsidR="00A02ADB" w:rsidRPr="005C653A" w:rsidRDefault="00A02ADB" w:rsidP="00A02ADB">
      <w:pPr>
        <w:spacing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proofErr w:type="spellStart"/>
      <w:r w:rsidRPr="00AB112F">
        <w:rPr>
          <w:rFonts w:ascii="Times New Roman" w:eastAsia="Times New Roman" w:hAnsi="Times New Roman" w:cs="Times New Roman"/>
          <w:sz w:val="28"/>
          <w:szCs w:val="28"/>
        </w:rPr>
        <w:t>Бакалинский</w:t>
      </w:r>
      <w:proofErr w:type="spellEnd"/>
      <w:r w:rsidRPr="00AB112F">
        <w:rPr>
          <w:rFonts w:ascii="Times New Roman" w:eastAsia="Times New Roman" w:hAnsi="Times New Roman" w:cs="Times New Roman"/>
          <w:sz w:val="28"/>
          <w:szCs w:val="28"/>
        </w:rPr>
        <w:t xml:space="preserve"> сельсовет                                                                                               муниципального района                                                                                                      </w:t>
      </w:r>
      <w:proofErr w:type="spellStart"/>
      <w:r w:rsidRPr="00AB112F">
        <w:rPr>
          <w:rFonts w:ascii="Times New Roman" w:eastAsia="Times New Roman" w:hAnsi="Times New Roman" w:cs="Times New Roman"/>
          <w:sz w:val="28"/>
          <w:szCs w:val="28"/>
        </w:rPr>
        <w:t>Бакалинский</w:t>
      </w:r>
      <w:proofErr w:type="spellEnd"/>
      <w:r w:rsidRPr="00AB112F">
        <w:rPr>
          <w:rFonts w:ascii="Times New Roman" w:eastAsia="Times New Roman" w:hAnsi="Times New Roman" w:cs="Times New Roman"/>
          <w:sz w:val="28"/>
          <w:szCs w:val="28"/>
        </w:rPr>
        <w:t xml:space="preserve"> район                                                                                                             Республики Башкортостан                                                                </w:t>
      </w:r>
      <w:r w:rsidRPr="005C653A">
        <w:rPr>
          <w:rFonts w:ascii="Times New Roman" w:eastAsia="Times New Roman" w:hAnsi="Times New Roman" w:cs="Times New Roman"/>
          <w:sz w:val="28"/>
          <w:szCs w:val="28"/>
        </w:rPr>
        <w:t xml:space="preserve">И.Н.Миронов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B75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Приложение</w:t>
      </w:r>
    </w:p>
    <w:p w:rsidR="00CB09C0" w:rsidRDefault="00CB752B" w:rsidP="00CB752B">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к  решению Совета сельского поселения</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proofErr w:type="spellStart"/>
      <w:r w:rsidR="00CB752B">
        <w:rPr>
          <w:rFonts w:ascii="Times New Roman" w:eastAsia="Times New Roman" w:hAnsi="Times New Roman" w:cs="Times New Roman"/>
          <w:sz w:val="20"/>
          <w:szCs w:val="20"/>
        </w:rPr>
        <w:t>Бакалинский</w:t>
      </w:r>
      <w:proofErr w:type="spellEnd"/>
      <w:r w:rsidR="00CB752B">
        <w:rPr>
          <w:rFonts w:ascii="Times New Roman" w:eastAsia="Times New Roman" w:hAnsi="Times New Roman" w:cs="Times New Roman"/>
          <w:sz w:val="20"/>
          <w:szCs w:val="20"/>
        </w:rPr>
        <w:t xml:space="preserve"> сел</w:t>
      </w:r>
      <w:r>
        <w:rPr>
          <w:rFonts w:ascii="Times New Roman" w:eastAsia="Times New Roman" w:hAnsi="Times New Roman" w:cs="Times New Roman"/>
          <w:sz w:val="20"/>
          <w:szCs w:val="20"/>
        </w:rPr>
        <w:t>ьсовет</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ниципального района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Бакалинский</w:t>
      </w:r>
      <w:proofErr w:type="spellEnd"/>
      <w:r>
        <w:rPr>
          <w:rFonts w:ascii="Times New Roman" w:eastAsia="Times New Roman" w:hAnsi="Times New Roman" w:cs="Times New Roman"/>
          <w:sz w:val="20"/>
          <w:szCs w:val="20"/>
        </w:rPr>
        <w:t xml:space="preserve"> район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Республики Башкортостан </w:t>
      </w:r>
    </w:p>
    <w:p w:rsidR="007077D5" w:rsidRPr="00F6134A"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1016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01631" w:rsidRPr="00101631">
        <w:rPr>
          <w:rFonts w:ascii="Times New Roman" w:eastAsia="Times New Roman" w:hAnsi="Times New Roman" w:cs="Times New Roman"/>
          <w:sz w:val="20"/>
          <w:szCs w:val="20"/>
          <w:u w:val="single"/>
        </w:rPr>
        <w:t>93</w:t>
      </w:r>
      <w:r>
        <w:rPr>
          <w:rFonts w:ascii="Times New Roman" w:eastAsia="Times New Roman" w:hAnsi="Times New Roman" w:cs="Times New Roman"/>
          <w:sz w:val="20"/>
          <w:szCs w:val="20"/>
        </w:rPr>
        <w:t xml:space="preserve"> от «</w:t>
      </w:r>
      <w:r w:rsidR="00101631" w:rsidRPr="00101631">
        <w:rPr>
          <w:rFonts w:ascii="Times New Roman" w:eastAsia="Times New Roman" w:hAnsi="Times New Roman" w:cs="Times New Roman"/>
          <w:sz w:val="20"/>
          <w:szCs w:val="20"/>
          <w:u w:val="single"/>
        </w:rPr>
        <w:t>26</w:t>
      </w:r>
      <w:r>
        <w:rPr>
          <w:rFonts w:ascii="Times New Roman" w:eastAsia="Times New Roman" w:hAnsi="Times New Roman" w:cs="Times New Roman"/>
          <w:sz w:val="20"/>
          <w:szCs w:val="20"/>
        </w:rPr>
        <w:t>»</w:t>
      </w:r>
      <w:r w:rsidR="00101631">
        <w:rPr>
          <w:rFonts w:ascii="Times New Roman" w:eastAsia="Times New Roman" w:hAnsi="Times New Roman" w:cs="Times New Roman"/>
          <w:sz w:val="20"/>
          <w:szCs w:val="20"/>
        </w:rPr>
        <w:t xml:space="preserve"> </w:t>
      </w:r>
      <w:r w:rsidR="00101631" w:rsidRPr="00101631">
        <w:rPr>
          <w:rFonts w:ascii="Times New Roman" w:eastAsia="Times New Roman" w:hAnsi="Times New Roman" w:cs="Times New Roman"/>
          <w:sz w:val="20"/>
          <w:szCs w:val="20"/>
          <w:u w:val="single"/>
        </w:rPr>
        <w:t>июля</w:t>
      </w:r>
      <w:r w:rsidR="001016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2017г.                                                                                                                                                                                           </w:t>
      </w:r>
      <w:r w:rsidR="007077D5">
        <w:rPr>
          <w:rFonts w:ascii="Times New Roman" w:eastAsia="Times New Roman" w:hAnsi="Times New Roman" w:cs="Times New Roman"/>
          <w:sz w:val="20"/>
          <w:szCs w:val="20"/>
        </w:rPr>
        <w:t xml:space="preserve">                  </w:t>
      </w:r>
    </w:p>
    <w:p w:rsidR="000764D6" w:rsidRPr="000764D6" w:rsidRDefault="000764D6" w:rsidP="000764D6">
      <w:pPr>
        <w:rPr>
          <w:rFonts w:ascii="Times New Roman" w:eastAsia="Times New Roman" w:hAnsi="Times New Roman" w:cs="Times New Roman"/>
          <w:sz w:val="24"/>
          <w:szCs w:val="24"/>
        </w:rPr>
      </w:pPr>
    </w:p>
    <w:p w:rsidR="000764D6" w:rsidRPr="000764D6" w:rsidRDefault="000764D6" w:rsidP="009F0218">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w:t>
      </w:r>
      <w:proofErr w:type="spellStart"/>
      <w:r w:rsidR="00CC6B3B">
        <w:rPr>
          <w:rFonts w:ascii="Times New Roman" w:eastAsia="Times New Roman" w:hAnsi="Times New Roman" w:cs="Times New Roman"/>
          <w:b/>
          <w:bCs/>
          <w:sz w:val="24"/>
          <w:szCs w:val="24"/>
        </w:rPr>
        <w:t>Бакалинский</w:t>
      </w:r>
      <w:proofErr w:type="spellEnd"/>
      <w:r w:rsidR="00CC6B3B">
        <w:rPr>
          <w:rFonts w:ascii="Times New Roman" w:eastAsia="Times New Roman" w:hAnsi="Times New Roman" w:cs="Times New Roman"/>
          <w:b/>
          <w:bCs/>
          <w:sz w:val="24"/>
          <w:szCs w:val="24"/>
        </w:rPr>
        <w:t xml:space="preserve"> </w:t>
      </w:r>
      <w:r w:rsidR="0014797D">
        <w:rPr>
          <w:rFonts w:ascii="Times New Roman" w:eastAsia="Times New Roman" w:hAnsi="Times New Roman" w:cs="Times New Roman"/>
          <w:b/>
          <w:bCs/>
          <w:sz w:val="24"/>
          <w:szCs w:val="24"/>
        </w:rPr>
        <w:t xml:space="preserve">сельсовет 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 xml:space="preserve">а </w:t>
      </w:r>
      <w:proofErr w:type="spellStart"/>
      <w:r w:rsidR="0014797D">
        <w:rPr>
          <w:rFonts w:ascii="Times New Roman" w:eastAsia="Times New Roman" w:hAnsi="Times New Roman" w:cs="Times New Roman"/>
          <w:b/>
          <w:bCs/>
          <w:sz w:val="24"/>
          <w:szCs w:val="24"/>
        </w:rPr>
        <w:t>Бакалинский</w:t>
      </w:r>
      <w:proofErr w:type="spellEnd"/>
      <w:r w:rsidR="0014797D">
        <w:rPr>
          <w:rFonts w:ascii="Times New Roman" w:eastAsia="Times New Roman" w:hAnsi="Times New Roman" w:cs="Times New Roman"/>
          <w:b/>
          <w:bCs/>
          <w:sz w:val="24"/>
          <w:szCs w:val="24"/>
        </w:rPr>
        <w:t xml:space="preserve">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proofErr w:type="gramStart"/>
      <w:r w:rsidR="00682C83">
        <w:rPr>
          <w:rFonts w:ascii="Times New Roman" w:eastAsia="Times New Roman" w:hAnsi="Times New Roman" w:cs="Times New Roman"/>
          <w:sz w:val="24"/>
          <w:szCs w:val="24"/>
        </w:rPr>
        <w:t>7</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CC6B3B">
        <w:rPr>
          <w:rFonts w:ascii="Times New Roman" w:eastAsia="Times New Roman" w:hAnsi="Times New Roman" w:cs="Times New Roman"/>
          <w:sz w:val="24"/>
          <w:szCs w:val="24"/>
        </w:rPr>
        <w:t>Бакалинский</w:t>
      </w:r>
      <w:proofErr w:type="spellEnd"/>
      <w:r w:rsidR="00CC6B3B">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r w:rsidR="00CA5B7A">
        <w:rPr>
          <w:rFonts w:ascii="Times New Roman" w:eastAsia="Times New Roman" w:hAnsi="Times New Roman" w:cs="Times New Roman"/>
          <w:sz w:val="24"/>
          <w:szCs w:val="24"/>
        </w:rPr>
        <w:t xml:space="preserve"> </w:t>
      </w:r>
      <w:proofErr w:type="spellStart"/>
      <w:r w:rsidR="00CA5B7A">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w:t>
      </w:r>
      <w:r w:rsidR="00CA5B7A">
        <w:rPr>
          <w:rFonts w:ascii="Times New Roman" w:eastAsia="Times New Roman" w:hAnsi="Times New Roman" w:cs="Times New Roman"/>
          <w:sz w:val="24"/>
          <w:szCs w:val="24"/>
        </w:rPr>
        <w:t xml:space="preserve">ниципального района </w:t>
      </w:r>
      <w:proofErr w:type="spellStart"/>
      <w:r w:rsidR="00CA5B7A">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r w:rsidRPr="000764D6">
        <w:rPr>
          <w:rFonts w:ascii="Times New Roman" w:eastAsia="Times New Roman" w:hAnsi="Times New Roman" w:cs="Times New Roman"/>
          <w:sz w:val="24"/>
          <w:szCs w:val="24"/>
        </w:rPr>
        <w:t xml:space="preserve">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1.3. В настоящих Правилах применяются следующие термины с соответствующими определениями: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Pr>
          <w:rFonts w:ascii="Times New Roman" w:eastAsia="Times New Roman" w:hAnsi="Times New Roman" w:cs="Times New Roman"/>
          <w:sz w:val="24"/>
          <w:szCs w:val="24"/>
        </w:rPr>
        <w:t xml:space="preserve">еляемые по принципу единой </w:t>
      </w:r>
      <w:r w:rsidRPr="000764D6">
        <w:rPr>
          <w:rFonts w:ascii="Times New Roman" w:eastAsia="Times New Roman" w:hAnsi="Times New Roman" w:cs="Times New Roman"/>
          <w:sz w:val="24"/>
          <w:szCs w:val="24"/>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FA7E51"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Реклама – информация, распространяемая любым способом, в любой форме с использованием любых средств, адресованная неопределенному кругу лиц и </w:t>
      </w:r>
      <w:r w:rsidR="000764D6" w:rsidRPr="000764D6">
        <w:rPr>
          <w:rFonts w:ascii="Times New Roman" w:eastAsia="Times New Roman" w:hAnsi="Times New Roman" w:cs="Times New Roman"/>
          <w:sz w:val="24"/>
          <w:szCs w:val="24"/>
        </w:rPr>
        <w:lastRenderedPageBreak/>
        <w:t>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0764D6">
        <w:rPr>
          <w:rFonts w:ascii="Times New Roman" w:eastAsia="Times New Roman" w:hAnsi="Times New Roman" w:cs="Times New Roman"/>
          <w:sz w:val="24"/>
          <w:szCs w:val="24"/>
        </w:rPr>
        <w:t>тивных элементах зданий, строений, сооружений</w:t>
      </w:r>
      <w:proofErr w:type="gramEnd"/>
      <w:r w:rsidRPr="000764D6">
        <w:rPr>
          <w:rFonts w:ascii="Times New Roman" w:eastAsia="Times New Roman" w:hAnsi="Times New Roman" w:cs="Times New Roman"/>
          <w:sz w:val="24"/>
          <w:szCs w:val="24"/>
        </w:rPr>
        <w:t xml:space="preserve"> или вне их.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0764D6">
      <w:pPr>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CF51D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0C5E2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xml:space="preserve">, ям и </w:t>
      </w:r>
      <w:r w:rsidRPr="000764D6">
        <w:rPr>
          <w:rFonts w:ascii="Times New Roman" w:eastAsia="Times New Roman" w:hAnsi="Times New Roman" w:cs="Times New Roman"/>
          <w:sz w:val="24"/>
          <w:szCs w:val="24"/>
        </w:rPr>
        <w:lastRenderedPageBreak/>
        <w:t>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943E35"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w:t>
      </w:r>
      <w:r w:rsidR="00943E35">
        <w:rPr>
          <w:rFonts w:ascii="Times New Roman" w:eastAsia="Times New Roman" w:hAnsi="Times New Roman" w:cs="Times New Roman"/>
          <w:sz w:val="24"/>
          <w:szCs w:val="24"/>
        </w:rPr>
        <w:t xml:space="preserve">о-художественный облик </w:t>
      </w:r>
      <w:r w:rsidRPr="000764D6">
        <w:rPr>
          <w:rFonts w:ascii="Times New Roman" w:eastAsia="Times New Roman" w:hAnsi="Times New Roman" w:cs="Times New Roman"/>
          <w:sz w:val="24"/>
          <w:szCs w:val="24"/>
        </w:rPr>
        <w:t xml:space="preserve"> среды. Для целей благоустр</w:t>
      </w:r>
      <w:r w:rsidR="00843D79">
        <w:rPr>
          <w:rFonts w:ascii="Times New Roman" w:eastAsia="Times New Roman" w:hAnsi="Times New Roman" w:cs="Times New Roman"/>
          <w:sz w:val="24"/>
          <w:szCs w:val="24"/>
        </w:rPr>
        <w:t>ойства территории</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0764D6" w:rsidRPr="000764D6">
        <w:rPr>
          <w:rFonts w:ascii="Times New Roman" w:eastAsia="Times New Roman" w:hAnsi="Times New Roman" w:cs="Times New Roman"/>
          <w:sz w:val="24"/>
          <w:szCs w:val="24"/>
        </w:rPr>
        <w:t>цементобетона</w:t>
      </w:r>
      <w:proofErr w:type="spellEnd"/>
      <w:r w:rsidR="000764D6"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D518A" w:rsidRDefault="000C5E2F" w:rsidP="002A77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2.4. Сопряжения поверхностей</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000764D6" w:rsidRPr="000764D6">
        <w:rPr>
          <w:rFonts w:ascii="Times New Roman" w:eastAsia="Times New Roman" w:hAnsi="Times New Roman" w:cs="Times New Roman"/>
          <w:b/>
          <w:bCs/>
          <w:sz w:val="24"/>
          <w:szCs w:val="24"/>
        </w:rPr>
        <w:t>Водные устройства</w:t>
      </w:r>
    </w:p>
    <w:p w:rsid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0764D6">
      <w:pPr>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0764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w:t>
      </w:r>
      <w:r w:rsidRPr="000764D6">
        <w:rPr>
          <w:rFonts w:ascii="Times New Roman" w:eastAsia="Times New Roman" w:hAnsi="Times New Roman" w:cs="Times New Roman"/>
          <w:sz w:val="24"/>
          <w:szCs w:val="24"/>
        </w:rPr>
        <w:lastRenderedPageBreak/>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w:t>
      </w:r>
      <w:r w:rsidRPr="000764D6">
        <w:rPr>
          <w:rFonts w:ascii="Times New Roman" w:eastAsia="Times New Roman" w:hAnsi="Times New Roman" w:cs="Times New Roman"/>
          <w:sz w:val="24"/>
          <w:szCs w:val="24"/>
        </w:rPr>
        <w:lastRenderedPageBreak/>
        <w:t>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Pr>
          <w:rFonts w:ascii="Times New Roman" w:eastAsia="Times New Roman" w:hAnsi="Times New Roman" w:cs="Times New Roman"/>
          <w:sz w:val="24"/>
          <w:szCs w:val="24"/>
        </w:rPr>
        <w:t xml:space="preserve">бъектов (вокзалы, въезды в населенные пункты, </w:t>
      </w:r>
      <w:r w:rsidRPr="000764D6">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w:t>
      </w:r>
      <w:r w:rsidR="00944FE3">
        <w:rPr>
          <w:rFonts w:ascii="Times New Roman" w:eastAsia="Times New Roman" w:hAnsi="Times New Roman" w:cs="Times New Roman"/>
          <w:sz w:val="24"/>
          <w:szCs w:val="24"/>
        </w:rPr>
        <w:t xml:space="preserve">ний на центральных улицах  устанавливается в составе </w:t>
      </w:r>
      <w:r w:rsidRPr="000764D6">
        <w:rPr>
          <w:rFonts w:ascii="Times New Roman" w:eastAsia="Times New Roman" w:hAnsi="Times New Roman" w:cs="Times New Roman"/>
          <w:sz w:val="24"/>
          <w:szCs w:val="24"/>
        </w:rPr>
        <w:t>строительного регламента.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Pr>
          <w:rFonts w:ascii="Times New Roman" w:eastAsia="Times New Roman" w:hAnsi="Times New Roman" w:cs="Times New Roman"/>
          <w:sz w:val="24"/>
          <w:szCs w:val="24"/>
        </w:rPr>
        <w:t xml:space="preserve">водной сети, указатель </w:t>
      </w:r>
      <w:r w:rsidRPr="000764D6">
        <w:rPr>
          <w:rFonts w:ascii="Times New Roman" w:eastAsia="Times New Roman" w:hAnsi="Times New Roman" w:cs="Times New Roman"/>
          <w:sz w:val="24"/>
          <w:szCs w:val="24"/>
        </w:rPr>
        <w:t xml:space="preserve">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944FE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w:t>
      </w:r>
      <w:r w:rsidRPr="000764D6">
        <w:rPr>
          <w:rFonts w:ascii="Times New Roman" w:eastAsia="Times New Roman" w:hAnsi="Times New Roman" w:cs="Times New Roman"/>
          <w:sz w:val="24"/>
          <w:szCs w:val="24"/>
        </w:rPr>
        <w:lastRenderedPageBreak/>
        <w:t>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w:t>
      </w:r>
      <w:r w:rsidRPr="000764D6">
        <w:rPr>
          <w:rFonts w:ascii="Times New Roman" w:eastAsia="Times New Roman" w:hAnsi="Times New Roman" w:cs="Times New Roman"/>
          <w:sz w:val="24"/>
          <w:szCs w:val="24"/>
        </w:rPr>
        <w:lastRenderedPageBreak/>
        <w:t xml:space="preserve">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956339">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C11184">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w:t>
      </w:r>
      <w:r w:rsidRPr="000764D6">
        <w:rPr>
          <w:rFonts w:ascii="Times New Roman" w:eastAsia="Times New Roman" w:hAnsi="Times New Roman" w:cs="Times New Roman"/>
          <w:sz w:val="24"/>
          <w:szCs w:val="24"/>
        </w:rPr>
        <w:lastRenderedPageBreak/>
        <w:t>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w:t>
      </w:r>
      <w:r w:rsidRPr="000764D6">
        <w:rPr>
          <w:rFonts w:ascii="Times New Roman" w:eastAsia="Times New Roman" w:hAnsi="Times New Roman" w:cs="Times New Roman"/>
          <w:sz w:val="24"/>
          <w:szCs w:val="24"/>
        </w:rPr>
        <w:lastRenderedPageBreak/>
        <w:t>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0764D6" w:rsidRPr="000764D6" w:rsidRDefault="008C6BC9"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956339" w:rsidP="007C4B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C4BD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ОБЪЕКТЫ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НА ТЕРРИТОРИЯХ ТРАНСПОРТНЫХ И ИНЖЕНЕРНЫХ КОММУНИКАЦИЙ</w:t>
      </w:r>
    </w:p>
    <w:p w:rsidR="000764D6" w:rsidRPr="000764D6" w:rsidRDefault="0045532E"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35-01-2001,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0764D6">
        <w:rPr>
          <w:rFonts w:ascii="Times New Roman" w:eastAsia="Times New Roman" w:hAnsi="Times New Roman" w:cs="Times New Roman"/>
          <w:sz w:val="24"/>
          <w:szCs w:val="24"/>
        </w:rPr>
        <w:t>СНиПами</w:t>
      </w:r>
      <w:proofErr w:type="spellEnd"/>
      <w:r w:rsidR="000764D6"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w:t>
      </w:r>
      <w:r w:rsidR="000764D6" w:rsidRPr="000764D6">
        <w:rPr>
          <w:rFonts w:ascii="Times New Roman" w:eastAsia="Times New Roman" w:hAnsi="Times New Roman" w:cs="Times New Roman"/>
          <w:sz w:val="24"/>
          <w:szCs w:val="24"/>
        </w:rPr>
        <w:lastRenderedPageBreak/>
        <w:t xml:space="preserve">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50 м - при скорости 60 км/ч.</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0764D6">
        <w:rPr>
          <w:rFonts w:ascii="Times New Roman" w:eastAsia="Times New Roman" w:hAnsi="Times New Roman" w:cs="Times New Roman"/>
          <w:sz w:val="24"/>
          <w:szCs w:val="24"/>
        </w:rPr>
        <w:t>дождеприемных</w:t>
      </w:r>
      <w:proofErr w:type="spellEnd"/>
      <w:r w:rsidR="000764D6"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w:t>
      </w:r>
      <w:r w:rsidR="00EC499B">
        <w:rPr>
          <w:rFonts w:ascii="Times New Roman" w:eastAsia="Times New Roman" w:hAnsi="Times New Roman" w:cs="Times New Roman"/>
          <w:sz w:val="24"/>
          <w:szCs w:val="24"/>
        </w:rPr>
        <w:t>иторий, а также содержание зеле</w:t>
      </w:r>
      <w:r w:rsidR="000764D6" w:rsidRPr="000764D6">
        <w:rPr>
          <w:rFonts w:ascii="Times New Roman" w:eastAsia="Times New Roman" w:hAnsi="Times New Roman" w:cs="Times New Roman"/>
          <w:sz w:val="24"/>
          <w:szCs w:val="24"/>
        </w:rPr>
        <w:t>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EC499B">
        <w:rPr>
          <w:rFonts w:ascii="Times New Roman" w:eastAsia="Times New Roman" w:hAnsi="Times New Roman" w:cs="Times New Roman"/>
          <w:sz w:val="24"/>
          <w:szCs w:val="24"/>
        </w:rPr>
        <w:t xml:space="preserve">сельском поселении </w:t>
      </w:r>
      <w:r w:rsidR="000764D6"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w:t>
      </w:r>
      <w:proofErr w:type="gramEnd"/>
      <w:r w:rsidR="000764D6"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0764D6">
        <w:rPr>
          <w:rFonts w:ascii="Times New Roman" w:eastAsia="Times New Roman" w:hAnsi="Times New Roman" w:cs="Times New Roman"/>
          <w:sz w:val="24"/>
          <w:szCs w:val="24"/>
        </w:rPr>
        <w:t>весеннее-летний</w:t>
      </w:r>
      <w:proofErr w:type="spellEnd"/>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сельсовет муниципального района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proofErr w:type="gramStart"/>
      <w:r w:rsidR="00F07660">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w:t>
      </w:r>
      <w:proofErr w:type="gramEnd"/>
      <w:r w:rsidR="000764D6" w:rsidRPr="000764D6">
        <w:rPr>
          <w:rFonts w:ascii="Times New Roman" w:eastAsia="Times New Roman" w:hAnsi="Times New Roman" w:cs="Times New Roman"/>
          <w:sz w:val="24"/>
          <w:szCs w:val="24"/>
        </w:rPr>
        <w:t>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w:t>
      </w:r>
      <w:proofErr w:type="gramEnd"/>
      <w:r w:rsidR="000764D6"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proofErr w:type="spellStart"/>
      <w:r w:rsidR="0073729E">
        <w:rPr>
          <w:rFonts w:ascii="Times New Roman" w:eastAsia="Times New Roman" w:hAnsi="Times New Roman" w:cs="Times New Roman"/>
          <w:sz w:val="24"/>
          <w:szCs w:val="24"/>
        </w:rPr>
        <w:t>Бакалинский</w:t>
      </w:r>
      <w:proofErr w:type="spellEnd"/>
      <w:r w:rsidR="0073729E">
        <w:rPr>
          <w:rFonts w:ascii="Times New Roman" w:eastAsia="Times New Roman" w:hAnsi="Times New Roman" w:cs="Times New Roman"/>
          <w:sz w:val="24"/>
          <w:szCs w:val="24"/>
        </w:rPr>
        <w:t xml:space="preserve"> сельсовет муниципального района </w:t>
      </w:r>
      <w:proofErr w:type="spellStart"/>
      <w:r w:rsidR="0073729E">
        <w:rPr>
          <w:rFonts w:ascii="Times New Roman" w:eastAsia="Times New Roman" w:hAnsi="Times New Roman" w:cs="Times New Roman"/>
          <w:sz w:val="24"/>
          <w:szCs w:val="24"/>
        </w:rPr>
        <w:t>Бакалинский</w:t>
      </w:r>
      <w:proofErr w:type="spellEnd"/>
      <w:r w:rsidR="0073729E">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r w:rsidR="00EC499B">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Pr>
          <w:rFonts w:ascii="Times New Roman" w:eastAsia="Times New Roman" w:hAnsi="Times New Roman" w:cs="Times New Roman"/>
          <w:sz w:val="24"/>
          <w:szCs w:val="24"/>
        </w:rPr>
        <w:t>ром сельского поселения муниципального района</w:t>
      </w:r>
      <w:r w:rsidR="000764D6" w:rsidRPr="000764D6">
        <w:rPr>
          <w:rFonts w:ascii="Times New Roman" w:eastAsia="Times New Roman" w:hAnsi="Times New Roman" w:cs="Times New Roman"/>
          <w:sz w:val="24"/>
          <w:szCs w:val="24"/>
        </w:rPr>
        <w:t>.</w:t>
      </w:r>
      <w:proofErr w:type="gramEnd"/>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6.20</w:t>
      </w:r>
      <w:r w:rsidR="000764D6"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0764D6">
        <w:rPr>
          <w:rFonts w:ascii="Times New Roman" w:eastAsia="Times New Roman" w:hAnsi="Times New Roman" w:cs="Times New Roman"/>
          <w:sz w:val="24"/>
          <w:szCs w:val="24"/>
        </w:rPr>
        <w:t>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w:t>
      </w:r>
      <w:proofErr w:type="spellEnd"/>
      <w:r w:rsidR="000764D6" w:rsidRPr="000764D6">
        <w:rPr>
          <w:rFonts w:ascii="Times New Roman" w:eastAsia="Times New Roman" w:hAnsi="Times New Roman" w:cs="Times New Roman"/>
          <w:sz w:val="24"/>
          <w:szCs w:val="24"/>
        </w:rPr>
        <w:t xml:space="preserve">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0764D6" w:rsidRPr="000764D6" w:rsidRDefault="007E17C2" w:rsidP="005537CD">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proofErr w:type="spellStart"/>
      <w:r w:rsidR="000C5011">
        <w:rPr>
          <w:rFonts w:ascii="Times New Roman" w:eastAsia="Times New Roman" w:hAnsi="Times New Roman" w:cs="Times New Roman"/>
          <w:sz w:val="24"/>
          <w:szCs w:val="24"/>
        </w:rPr>
        <w:t>Бакалинский</w:t>
      </w:r>
      <w:proofErr w:type="spellEnd"/>
      <w:r w:rsidR="000C5011">
        <w:rPr>
          <w:rFonts w:ascii="Times New Roman" w:eastAsia="Times New Roman" w:hAnsi="Times New Roman" w:cs="Times New Roman"/>
          <w:sz w:val="24"/>
          <w:szCs w:val="24"/>
        </w:rPr>
        <w:t xml:space="preserve"> сельсовет</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w:t>
      </w:r>
      <w:proofErr w:type="spellStart"/>
      <w:r w:rsidR="00CA5B7A">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0764D6">
        <w:rPr>
          <w:rFonts w:ascii="Times New Roman" w:eastAsia="Times New Roman" w:hAnsi="Times New Roman" w:cs="Times New Roman"/>
          <w:sz w:val="24"/>
          <w:szCs w:val="24"/>
        </w:rPr>
        <w:t>участках</w:t>
      </w:r>
      <w:proofErr w:type="gramEnd"/>
      <w:r w:rsidR="000764D6" w:rsidRPr="000764D6">
        <w:rPr>
          <w:rFonts w:ascii="Times New Roman" w:eastAsia="Times New Roman" w:hAnsi="Times New Roman" w:cs="Times New Roman"/>
          <w:sz w:val="24"/>
          <w:szCs w:val="24"/>
        </w:rPr>
        <w:t>, находящихся в пользовании данных организаций.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 xml:space="preserve">жигать листву и мусор;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EE4C00" w:rsidP="00076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17C2">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95633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w:t>
      </w:r>
      <w:r w:rsidR="000764D6" w:rsidRPr="000764D6">
        <w:rPr>
          <w:rFonts w:ascii="Times New Roman" w:eastAsia="Times New Roman" w:hAnsi="Times New Roman" w:cs="Times New Roman"/>
          <w:sz w:val="24"/>
          <w:szCs w:val="24"/>
        </w:rPr>
        <w:lastRenderedPageBreak/>
        <w:t xml:space="preserve">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сельсовет муниципального района</w:t>
      </w:r>
      <w:r w:rsidR="00003D15">
        <w:rPr>
          <w:rFonts w:ascii="Times New Roman" w:eastAsia="Times New Roman" w:hAnsi="Times New Roman" w:cs="Times New Roman"/>
          <w:sz w:val="24"/>
          <w:szCs w:val="24"/>
        </w:rPr>
        <w:t xml:space="preserve"> </w:t>
      </w:r>
      <w:proofErr w:type="spellStart"/>
      <w:r w:rsidR="00003D15">
        <w:rPr>
          <w:rFonts w:ascii="Times New Roman" w:eastAsia="Times New Roman" w:hAnsi="Times New Roman" w:cs="Times New Roman"/>
          <w:sz w:val="24"/>
          <w:szCs w:val="24"/>
        </w:rPr>
        <w:t>Бакалинский</w:t>
      </w:r>
      <w:proofErr w:type="spellEnd"/>
      <w:r w:rsidR="00003D15">
        <w:rPr>
          <w:rFonts w:ascii="Times New Roman" w:eastAsia="Times New Roman" w:hAnsi="Times New Roman" w:cs="Times New Roman"/>
          <w:sz w:val="24"/>
          <w:szCs w:val="24"/>
        </w:rPr>
        <w:t xml:space="preserve">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proofErr w:type="spellStart"/>
      <w:r w:rsidR="00C40853">
        <w:rPr>
          <w:rFonts w:ascii="Times New Roman" w:eastAsia="Times New Roman" w:hAnsi="Times New Roman" w:cs="Times New Roman"/>
          <w:sz w:val="24"/>
          <w:szCs w:val="24"/>
        </w:rPr>
        <w:t>Бакалинский</w:t>
      </w:r>
      <w:proofErr w:type="spellEnd"/>
      <w:r w:rsidR="00C40853">
        <w:rPr>
          <w:rFonts w:ascii="Times New Roman" w:eastAsia="Times New Roman" w:hAnsi="Times New Roman" w:cs="Times New Roman"/>
          <w:sz w:val="24"/>
          <w:szCs w:val="24"/>
        </w:rPr>
        <w:t xml:space="preserve"> сельсовет 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w:t>
      </w:r>
      <w:proofErr w:type="spellStart"/>
      <w:r w:rsidR="00C40853">
        <w:rPr>
          <w:rFonts w:ascii="Times New Roman" w:eastAsia="Times New Roman" w:hAnsi="Times New Roman" w:cs="Times New Roman"/>
          <w:sz w:val="24"/>
          <w:szCs w:val="24"/>
        </w:rPr>
        <w:t>Бакалинский</w:t>
      </w:r>
      <w:proofErr w:type="spellEnd"/>
      <w:r w:rsidR="00C4085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0764D6">
        <w:rPr>
          <w:rFonts w:ascii="Times New Roman" w:eastAsia="Times New Roman" w:hAnsi="Times New Roman" w:cs="Times New Roman"/>
          <w:sz w:val="24"/>
          <w:szCs w:val="24"/>
        </w:rPr>
        <w:t>шнековым</w:t>
      </w:r>
      <w:proofErr w:type="spellEnd"/>
      <w:r w:rsidR="000764D6"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w:t>
      </w:r>
      <w:r w:rsidR="000764D6" w:rsidRPr="000764D6">
        <w:rPr>
          <w:rFonts w:ascii="Times New Roman" w:eastAsia="Times New Roman" w:hAnsi="Times New Roman" w:cs="Times New Roman"/>
          <w:sz w:val="24"/>
          <w:szCs w:val="24"/>
        </w:rPr>
        <w:lastRenderedPageBreak/>
        <w:t xml:space="preserve">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осуществляющему в пределах своих полномочий, решение </w:t>
      </w:r>
      <w:r w:rsidR="000764D6" w:rsidRPr="000764D6">
        <w:rPr>
          <w:rFonts w:ascii="Times New Roman" w:eastAsia="Times New Roman" w:hAnsi="Times New Roman" w:cs="Times New Roman"/>
          <w:sz w:val="24"/>
          <w:szCs w:val="24"/>
        </w:rPr>
        <w:lastRenderedPageBreak/>
        <w:t>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000764D6"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Pr>
          <w:rFonts w:ascii="Times New Roman" w:eastAsia="Times New Roman" w:hAnsi="Times New Roman" w:cs="Times New Roman"/>
          <w:sz w:val="24"/>
          <w:szCs w:val="24"/>
        </w:rPr>
        <w:t>ритории сельского поселения муниципаль</w:t>
      </w:r>
      <w:r w:rsidR="008A6DBE">
        <w:rPr>
          <w:rFonts w:ascii="Times New Roman" w:eastAsia="Times New Roman" w:hAnsi="Times New Roman" w:cs="Times New Roman"/>
          <w:sz w:val="24"/>
          <w:szCs w:val="24"/>
        </w:rPr>
        <w:t>ного ра</w:t>
      </w:r>
      <w:r w:rsidR="00C40853">
        <w:rPr>
          <w:rFonts w:ascii="Times New Roman" w:eastAsia="Times New Roman" w:hAnsi="Times New Roman" w:cs="Times New Roman"/>
          <w:sz w:val="24"/>
          <w:szCs w:val="24"/>
        </w:rPr>
        <w:t>й</w:t>
      </w:r>
      <w:r w:rsidR="008A6DBE">
        <w:rPr>
          <w:rFonts w:ascii="Times New Roman" w:eastAsia="Times New Roman" w:hAnsi="Times New Roman" w:cs="Times New Roman"/>
          <w:sz w:val="24"/>
          <w:szCs w:val="24"/>
        </w:rPr>
        <w:t>о</w:t>
      </w:r>
      <w:r w:rsidR="00C40853">
        <w:rPr>
          <w:rFonts w:ascii="Times New Roman" w:eastAsia="Times New Roman" w:hAnsi="Times New Roman" w:cs="Times New Roman"/>
          <w:sz w:val="24"/>
          <w:szCs w:val="24"/>
        </w:rPr>
        <w:t>на.</w:t>
      </w:r>
    </w:p>
    <w:p w:rsidR="000764D6" w:rsidRPr="000764D6" w:rsidRDefault="007077D5" w:rsidP="007077D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сельсовет муниципального района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proofErr w:type="spellStart"/>
      <w:r w:rsidR="00DF3488">
        <w:rPr>
          <w:rFonts w:ascii="Times New Roman" w:eastAsia="Times New Roman" w:hAnsi="Times New Roman" w:cs="Times New Roman"/>
          <w:sz w:val="24"/>
          <w:szCs w:val="24"/>
        </w:rPr>
        <w:t>Бакалинский</w:t>
      </w:r>
      <w:proofErr w:type="spellEnd"/>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сельсовет</w:t>
      </w:r>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D7553F" w:rsidRDefault="00D7553F" w:rsidP="000764D6">
      <w:pPr>
        <w:jc w:val="center"/>
        <w:rPr>
          <w:rFonts w:ascii="Times New Roman" w:eastAsia="Times New Roman" w:hAnsi="Times New Roman" w:cs="Times New Roman"/>
          <w:b/>
          <w:bCs/>
          <w:sz w:val="24"/>
          <w:szCs w:val="24"/>
        </w:rPr>
      </w:pPr>
    </w:p>
    <w:p w:rsidR="00D7553F" w:rsidRDefault="00D7553F" w:rsidP="000764D6">
      <w:pPr>
        <w:jc w:val="center"/>
        <w:rPr>
          <w:rFonts w:ascii="Times New Roman" w:eastAsia="Times New Roman" w:hAnsi="Times New Roman" w:cs="Times New Roman"/>
          <w:b/>
          <w:bCs/>
          <w:sz w:val="24"/>
          <w:szCs w:val="24"/>
        </w:rPr>
      </w:pP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.2. В целях обеспечения пожарной безопасности в </w:t>
      </w:r>
      <w:r w:rsidR="00D7553F">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лесах осуществляются следующие мероприятия</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FA4CCA">
        <w:rPr>
          <w:rFonts w:ascii="Times New Roman" w:eastAsia="Times New Roman" w:hAnsi="Times New Roman" w:cs="Times New Roman"/>
          <w:sz w:val="24"/>
          <w:szCs w:val="24"/>
        </w:rPr>
        <w:t xml:space="preserve"> </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proofErr w:type="spellStart"/>
      <w:r w:rsidR="007E17C2">
        <w:rPr>
          <w:rFonts w:ascii="Times New Roman" w:eastAsia="Times New Roman" w:hAnsi="Times New Roman" w:cs="Times New Roman"/>
          <w:sz w:val="24"/>
          <w:szCs w:val="24"/>
        </w:rPr>
        <w:t>Бакалинский</w:t>
      </w:r>
      <w:proofErr w:type="spellEnd"/>
      <w:r w:rsidR="007E17C2">
        <w:rPr>
          <w:rFonts w:ascii="Times New Roman" w:eastAsia="Times New Roman" w:hAnsi="Times New Roman" w:cs="Times New Roman"/>
          <w:sz w:val="24"/>
          <w:szCs w:val="24"/>
        </w:rPr>
        <w:t xml:space="preserve"> сельсовет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 xml:space="preserve">муниципального района </w:t>
      </w:r>
      <w:proofErr w:type="spellStart"/>
      <w:r w:rsidR="00DF3488">
        <w:rPr>
          <w:rFonts w:ascii="Times New Roman" w:eastAsia="Times New Roman" w:hAnsi="Times New Roman" w:cs="Times New Roman"/>
          <w:sz w:val="24"/>
          <w:szCs w:val="24"/>
        </w:rPr>
        <w:t>Бакалинский</w:t>
      </w:r>
      <w:proofErr w:type="spellEnd"/>
      <w:r w:rsidR="00DF3488">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A6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4D6"/>
    <w:rsid w:val="00003D15"/>
    <w:rsid w:val="00050544"/>
    <w:rsid w:val="000764D6"/>
    <w:rsid w:val="000C5011"/>
    <w:rsid w:val="000C5E2F"/>
    <w:rsid w:val="00101631"/>
    <w:rsid w:val="0014797D"/>
    <w:rsid w:val="0016649E"/>
    <w:rsid w:val="001A25FB"/>
    <w:rsid w:val="001A5D29"/>
    <w:rsid w:val="001D518A"/>
    <w:rsid w:val="001E10B1"/>
    <w:rsid w:val="0024352A"/>
    <w:rsid w:val="00247A03"/>
    <w:rsid w:val="002528A4"/>
    <w:rsid w:val="00275AD3"/>
    <w:rsid w:val="002A2544"/>
    <w:rsid w:val="002A77A9"/>
    <w:rsid w:val="002B7EED"/>
    <w:rsid w:val="002D7400"/>
    <w:rsid w:val="002F668F"/>
    <w:rsid w:val="003633F4"/>
    <w:rsid w:val="00385029"/>
    <w:rsid w:val="003E7F8E"/>
    <w:rsid w:val="004308DD"/>
    <w:rsid w:val="00443CCF"/>
    <w:rsid w:val="0045532E"/>
    <w:rsid w:val="004D0CC1"/>
    <w:rsid w:val="004D638C"/>
    <w:rsid w:val="004F24A1"/>
    <w:rsid w:val="005537CD"/>
    <w:rsid w:val="005C653A"/>
    <w:rsid w:val="005D1BB0"/>
    <w:rsid w:val="0061343B"/>
    <w:rsid w:val="006707EF"/>
    <w:rsid w:val="00676849"/>
    <w:rsid w:val="00682C83"/>
    <w:rsid w:val="006C66D6"/>
    <w:rsid w:val="006D349A"/>
    <w:rsid w:val="007077D5"/>
    <w:rsid w:val="0073177A"/>
    <w:rsid w:val="0073729E"/>
    <w:rsid w:val="00790B85"/>
    <w:rsid w:val="007A2169"/>
    <w:rsid w:val="007C4BD4"/>
    <w:rsid w:val="007E17C2"/>
    <w:rsid w:val="007E437F"/>
    <w:rsid w:val="00826C43"/>
    <w:rsid w:val="00843D79"/>
    <w:rsid w:val="008A6DBE"/>
    <w:rsid w:val="008C6BC9"/>
    <w:rsid w:val="008D1345"/>
    <w:rsid w:val="008E2CCE"/>
    <w:rsid w:val="00943E35"/>
    <w:rsid w:val="00944FE3"/>
    <w:rsid w:val="00956339"/>
    <w:rsid w:val="00974296"/>
    <w:rsid w:val="009D0248"/>
    <w:rsid w:val="009F0218"/>
    <w:rsid w:val="00A02ADB"/>
    <w:rsid w:val="00A53072"/>
    <w:rsid w:val="00A55777"/>
    <w:rsid w:val="00A63C3F"/>
    <w:rsid w:val="00A90151"/>
    <w:rsid w:val="00AB112F"/>
    <w:rsid w:val="00AB7324"/>
    <w:rsid w:val="00AC589B"/>
    <w:rsid w:val="00AF7C0D"/>
    <w:rsid w:val="00B87409"/>
    <w:rsid w:val="00B9621E"/>
    <w:rsid w:val="00C028E6"/>
    <w:rsid w:val="00C11184"/>
    <w:rsid w:val="00C40853"/>
    <w:rsid w:val="00C450A9"/>
    <w:rsid w:val="00C46FDE"/>
    <w:rsid w:val="00C647C0"/>
    <w:rsid w:val="00CA5B7A"/>
    <w:rsid w:val="00CB09C0"/>
    <w:rsid w:val="00CB752B"/>
    <w:rsid w:val="00CC6B3B"/>
    <w:rsid w:val="00CF51D3"/>
    <w:rsid w:val="00CF6D76"/>
    <w:rsid w:val="00D03FD1"/>
    <w:rsid w:val="00D457F6"/>
    <w:rsid w:val="00D63A10"/>
    <w:rsid w:val="00D7553F"/>
    <w:rsid w:val="00DB55FB"/>
    <w:rsid w:val="00DC2519"/>
    <w:rsid w:val="00DD0030"/>
    <w:rsid w:val="00DF3488"/>
    <w:rsid w:val="00E11044"/>
    <w:rsid w:val="00E766E3"/>
    <w:rsid w:val="00EB48E1"/>
    <w:rsid w:val="00EC3C98"/>
    <w:rsid w:val="00EC499B"/>
    <w:rsid w:val="00EE4C00"/>
    <w:rsid w:val="00F057DF"/>
    <w:rsid w:val="00F07660"/>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18686</Words>
  <Characters>106516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31</cp:revision>
  <cp:lastPrinted>2017-07-26T06:53:00Z</cp:lastPrinted>
  <dcterms:created xsi:type="dcterms:W3CDTF">2017-07-11T07:43:00Z</dcterms:created>
  <dcterms:modified xsi:type="dcterms:W3CDTF">2017-09-05T06:57:00Z</dcterms:modified>
</cp:coreProperties>
</file>